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FF" w:rsidRPr="00A872FF" w:rsidRDefault="00A872FF" w:rsidP="00A872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9513D" w:rsidRPr="00AF72D7" w:rsidRDefault="00A872FF" w:rsidP="00A87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AF72D7">
        <w:rPr>
          <w:rFonts w:ascii="Arial" w:hAnsi="Arial" w:cs="Arial"/>
          <w:b/>
          <w:bCs/>
          <w:sz w:val="44"/>
          <w:szCs w:val="44"/>
        </w:rPr>
        <w:t xml:space="preserve">After-Fx </w:t>
      </w:r>
      <w:r w:rsidR="00B148D3" w:rsidRPr="00AF72D7">
        <w:rPr>
          <w:rFonts w:ascii="Arial" w:hAnsi="Arial" w:cs="Arial"/>
          <w:b/>
          <w:bCs/>
          <w:sz w:val="44"/>
          <w:szCs w:val="44"/>
        </w:rPr>
        <w:t>Professional DJ</w:t>
      </w:r>
      <w:r w:rsidRPr="00AF72D7">
        <w:rPr>
          <w:rFonts w:ascii="Arial" w:hAnsi="Arial" w:cs="Arial"/>
          <w:b/>
          <w:bCs/>
          <w:sz w:val="44"/>
          <w:szCs w:val="44"/>
        </w:rPr>
        <w:t xml:space="preserve"> Service </w:t>
      </w:r>
    </w:p>
    <w:p w:rsidR="00D9513D" w:rsidRDefault="00D9513D" w:rsidP="00A87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872FF" w:rsidRPr="00A872FF" w:rsidRDefault="00A872FF" w:rsidP="00A87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72FF">
        <w:rPr>
          <w:rFonts w:ascii="Arial" w:hAnsi="Arial" w:cs="Arial"/>
          <w:b/>
          <w:bCs/>
          <w:sz w:val="24"/>
          <w:szCs w:val="24"/>
        </w:rPr>
        <w:t>Entertainment Contract</w:t>
      </w:r>
    </w:p>
    <w:p w:rsidR="00A872FF" w:rsidRPr="00A872FF" w:rsidRDefault="00A872FF" w:rsidP="00A87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872FF" w:rsidRDefault="00A872FF" w:rsidP="00A87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AGREEMENT made this ____ day of __________, 20__, by and between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_______________________________________, hereinafter referred to as the Purchaser, and After-Fx Professional DJ Service, hereinafter referred to as the DJ.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WITNESSETH NOW THEREFORE, in consideration of the promises and the agreements herein contained and intending to be legally bound hereby, the Parties do agree as follows: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1. The Purchaser hereby engages the DJ to provide DJ Service. The service to be performed at Event Location: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(Venue): _____________________________________________________________________________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(Address, Telephone, Local Contact): ____________________________________________________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_____________________________________________________________________________________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2. After-Fx Professional DJ Service hereby agrees to provide DJ Service for the Purchaser at the above-mentioned location.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3. The said DJ Service shall consist primarily of providing musical entertainment by means of a recorded music format.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4. After-Fx Professional DJ Service hereby agrees to render his professional services and is at all times to have complete control of his program.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5. The Parties hereby agree that the DJ Service shall be provided and accepted on the following date(s) and time(s) of the engagement: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Date(s): ___________________________________. 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Start Time(s): </w:t>
      </w:r>
      <w:r w:rsidR="001F3A82">
        <w:rPr>
          <w:rFonts w:ascii="Microsoft Sans Serif" w:hAnsi="Microsoft Sans Serif" w:cs="Microsoft Sans Serif"/>
          <w:bCs/>
          <w:sz w:val="20"/>
          <w:szCs w:val="20"/>
        </w:rPr>
        <w:t xml:space="preserve"> 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______AM/PM 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Finish Time(s): ______AM/PM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6. The Purchaser in consideration of the DJ Service to be rendered by the DJ, and the mutual promises contained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herein, hereby agrees to pay to the DJ the following consideration: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A non-refundabl</w:t>
      </w:r>
      <w:r w:rsidR="001F3A82">
        <w:rPr>
          <w:rFonts w:ascii="Microsoft Sans Serif" w:hAnsi="Microsoft Sans Serif" w:cs="Microsoft Sans Serif"/>
          <w:bCs/>
          <w:sz w:val="20"/>
          <w:szCs w:val="20"/>
        </w:rPr>
        <w:t>e reservation fee of 50</w:t>
      </w:r>
      <w:r w:rsidR="00B148D3">
        <w:rPr>
          <w:rFonts w:ascii="Microsoft Sans Serif" w:hAnsi="Microsoft Sans Serif" w:cs="Microsoft Sans Serif"/>
          <w:bCs/>
          <w:sz w:val="20"/>
          <w:szCs w:val="20"/>
        </w:rPr>
        <w:t>%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is required to secure the services of After-Fx Professional DJ Service for the engagement. This amount shall be applied toward the Performance Fee.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The Performance Fee is $__________ for the frame outlined above.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Services requested that exceed the time frame will be c</w:t>
      </w:r>
      <w:r w:rsidR="001F3A82">
        <w:rPr>
          <w:rFonts w:ascii="Microsoft Sans Serif" w:hAnsi="Microsoft Sans Serif" w:cs="Microsoft Sans Serif"/>
          <w:bCs/>
          <w:sz w:val="20"/>
          <w:szCs w:val="20"/>
        </w:rPr>
        <w:t>harged at the rate of $75.00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per hour, payable the day of the engagement. It may not always be possible to provide additional performance time. However, when feasible, requests for extended playing time will be accommodated.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B148D3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B148D3">
        <w:rPr>
          <w:rFonts w:ascii="Microsoft Sans Serif" w:hAnsi="Microsoft Sans Serif" w:cs="Microsoft Sans Serif"/>
          <w:b/>
          <w:bCs/>
          <w:sz w:val="20"/>
          <w:szCs w:val="20"/>
        </w:rPr>
        <w:t>Purchaser Initials _________ After-Fx Professional DJ Service ______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/>
          <w:bCs/>
          <w:sz w:val="20"/>
          <w:szCs w:val="20"/>
        </w:rPr>
        <w:t>Additional Terms and Conditions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The agreement of the DJ to perform is subject to proven detention by accidents, riots, strikes, epidemics, acts of God,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or any other legitimate conditions beyond their control. If such circumstances arise, all reasonable efforts will be made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by 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to find replacement entertainment at the agreed upon fees. Should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be unable to procure a replacement, Purchaser shall receive a full refund. Purchaser agrees that in all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circumstances,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liability shall be exclusively limited to an amount equal to the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performance fee and that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shall not be liable for indirect or consequential damages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arising from any breach of contract.</w:t>
      </w:r>
    </w:p>
    <w:p w:rsidR="00A872FF" w:rsidRPr="001F3A82" w:rsidRDefault="00881E2E" w:rsidP="001F3A82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All deposits are nonrefundable </w:t>
      </w:r>
      <w:r w:rsidR="00A872FF" w:rsidRPr="001F3A82">
        <w:rPr>
          <w:rFonts w:ascii="Microsoft Sans Serif" w:hAnsi="Microsoft Sans Serif" w:cs="Microsoft Sans Serif"/>
          <w:bCs/>
          <w:sz w:val="20"/>
          <w:szCs w:val="20"/>
        </w:rPr>
        <w:t>if cancelled within 30 days of the engagement unless the DJ cancels the engagement.</w:t>
      </w:r>
    </w:p>
    <w:p w:rsidR="00A872FF" w:rsidRPr="001F3A82" w:rsidRDefault="00A872FF" w:rsidP="001F3A82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No performance on the engagement shall be recorded, reproduced, or transmitted from the place of performance, in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any manner, or any means whatsoever, in the absence of a specific written agreement with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relating to and permitting such recording, reproduction, or transmission. Pictures and videotape of the event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are permitted for the private use of the contracting party only.</w:t>
      </w:r>
    </w:p>
    <w:p w:rsidR="00A872FF" w:rsidRPr="001F3A82" w:rsidRDefault="00A872FF" w:rsidP="001F3A82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The purchaser and DJ agree that this contract is not subject to cancellation unless both parties have agreed to such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cancellation in writing. In the event the Purchaser breaches the contract, he or she shall pay the DJ the amount set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forth above as "Wage agreed upon" as liquidated damages, 6% interest thereon, plus a reasonable attorney's fee.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It is hereby further agreed; that the Purchaser shall be held liable for any injury or damages to the DJ, or property of the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DJ, while on the premises of said engagement, if damage is caused by Purchaser or guest, members of his</w:t>
      </w:r>
      <w:r w:rsidR="00B148D3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organization, engagement invitees, employees, or any other party in attendance, whether invited or not.</w:t>
      </w:r>
    </w:p>
    <w:p w:rsidR="00A872FF" w:rsidRPr="001F3A82" w:rsidRDefault="00A872FF" w:rsidP="00B148D3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It is understood that if this is a "Rain or Shine" event,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compensation is in no way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affected by inclement weather. For outdoor performances, Purchaser shall provide overhead shelter for setup area. The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DJ reserves the right, in good faith, to stop or cancel the performance should the weather pose a potential danger to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him,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lastRenderedPageBreak/>
        <w:t>the equipment, or audience. Every effort will be made to continue the performance. However, safety is paramount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in all decisions. The DJ's compensation will not be affected by such cancellation.</w:t>
      </w:r>
      <w:r w:rsid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In the event of circumstances deemed to present a threat or implied threat of injury or harm to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staff or any equipment in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possession,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Service reserves the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right to cease performance. If the Purchaser is able to resolve the threatening situation in a reasonable amount of time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(maximum of 15 minutes),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shall resume performance in accordance with the original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terms of thi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s agreement. Purchaser shall be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responsible for payment in full, regardless of whether the situation is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resolved or whether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resumes performance. In order to prevent equipment damage or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liability arising from accidental injury to any individual attending this performance,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reserves the right to deny any guest access to the sound system, music recordings, or other equipment.</w:t>
      </w:r>
    </w:p>
    <w:p w:rsidR="00D22487" w:rsidRPr="001F3A82" w:rsidRDefault="00D22487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B148D3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B148D3">
        <w:rPr>
          <w:rFonts w:ascii="Microsoft Sans Serif" w:hAnsi="Microsoft Sans Serif" w:cs="Microsoft Sans Serif"/>
          <w:b/>
          <w:bCs/>
          <w:sz w:val="20"/>
          <w:szCs w:val="20"/>
        </w:rPr>
        <w:t xml:space="preserve">Purchaser Initials _________ </w:t>
      </w:r>
      <w:r w:rsidR="001F3A82" w:rsidRPr="00B148D3">
        <w:rPr>
          <w:rFonts w:ascii="Microsoft Sans Serif" w:hAnsi="Microsoft Sans Serif" w:cs="Microsoft Sans Serif"/>
          <w:b/>
          <w:bCs/>
          <w:sz w:val="20"/>
          <w:szCs w:val="20"/>
        </w:rPr>
        <w:t xml:space="preserve">After-Fx Professional DJ Service </w:t>
      </w:r>
      <w:r w:rsidRPr="00B148D3">
        <w:rPr>
          <w:rFonts w:ascii="Microsoft Sans Serif" w:hAnsi="Microsoft Sans Serif" w:cs="Microsoft Sans Serif"/>
          <w:b/>
          <w:bCs/>
          <w:sz w:val="20"/>
          <w:szCs w:val="20"/>
        </w:rPr>
        <w:t>______</w:t>
      </w:r>
    </w:p>
    <w:p w:rsidR="00D22487" w:rsidRPr="001F3A82" w:rsidRDefault="00D22487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1F3A82" w:rsidRDefault="00A872FF" w:rsidP="00B148D3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Purchaser shall provide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with safe and appropriate working conditions. This includes a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="00881E2E">
        <w:rPr>
          <w:rFonts w:ascii="Microsoft Sans Serif" w:hAnsi="Microsoft Sans Serif" w:cs="Microsoft Sans Serif"/>
          <w:bCs/>
          <w:sz w:val="20"/>
          <w:szCs w:val="20"/>
        </w:rPr>
        <w:t>12-foot by 12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-foot area for setup, space for setting up speakers and lighting stands.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requires a minimum of one 15-20-amp circuit outlet from a</w:t>
      </w:r>
      <w:r w:rsidR="00881E2E">
        <w:rPr>
          <w:rFonts w:ascii="Microsoft Sans Serif" w:hAnsi="Microsoft Sans Serif" w:cs="Microsoft Sans Serif"/>
          <w:bCs/>
          <w:sz w:val="20"/>
          <w:szCs w:val="20"/>
        </w:rPr>
        <w:t xml:space="preserve"> reliable power source within 25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feet (along the wall) of the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set-up area. This circuit must be free of all other connected loads. Any delay in the performance or damage to DJ's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equipment due to improper power is the responsibility of the purchaser. Two/Three circuits are preferred, where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possible. Additional outlets on SEPARATE circuits for lighting (if contracted for) are required. Purchaser shall provide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crowd control if warranted; and furnishing directions to place of engagement. Purchaser is responsible for paying any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charges imposed by the venue. These charges may include, but are not limited to, parking, use of electric power, and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fire marshal if necessary (for use of fog machine).</w:t>
      </w:r>
    </w:p>
    <w:p w:rsidR="00A872FF" w:rsidRPr="001F3A82" w:rsidRDefault="00A872FF" w:rsidP="00B148D3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The Purchaser shall at all times have complete control, direction and supervision of the performance of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at this engagement and Purchaser expressly reserves the right to control the manner, means and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details of the performance of the services of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After-Fx Professional DJ Service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. A written event/music planner or music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request list must be received from the Purchaser and forwarded to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at least two weeks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prior to the date of the engagement for it to be included in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programming guidelines. With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or without the aid of an event/music planner or music request list,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shall attempt to play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Purchaser's and Purchaser's guests' music requests but shall not be held responsible if certain selections are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unavailable. </w:t>
      </w:r>
      <w:r w:rsidR="00D22487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will make an extra effort to have music requests available if they are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received IN WRITING at least two weeks prior to the engagement.</w:t>
      </w:r>
    </w:p>
    <w:p w:rsidR="00A872FF" w:rsidRPr="001F3A82" w:rsidRDefault="00A872FF" w:rsidP="00B148D3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In the event of non-payment, 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retains the right to attempt collection through the courts.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Purchaser will be held responsible for all court fees, legal fees, and collection costs incurred by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After-Fx Professional DJ Service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. Purchaser shall be charged $35 for each bounced check plus a $7.50 service charge for each collection notice.</w:t>
      </w:r>
    </w:p>
    <w:p w:rsidR="00A872FF" w:rsidRPr="001F3A82" w:rsidRDefault="00A872FF" w:rsidP="00B148D3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This agreement guarantees that 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will be ready to perform at the start time of the</w:t>
      </w:r>
    </w:p>
    <w:p w:rsidR="008D5590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engagement. No guarantee is made as to 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time of arrival; however, 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requests t</w:t>
      </w:r>
      <w:r w:rsidR="00881E2E">
        <w:rPr>
          <w:rFonts w:ascii="Microsoft Sans Serif" w:hAnsi="Microsoft Sans Serif" w:cs="Microsoft Sans Serif"/>
          <w:bCs/>
          <w:sz w:val="20"/>
          <w:szCs w:val="20"/>
        </w:rPr>
        <w:t>hat they be permitted 2 hours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befo</w:t>
      </w:r>
      <w:r w:rsidR="00881E2E">
        <w:rPr>
          <w:rFonts w:ascii="Microsoft Sans Serif" w:hAnsi="Microsoft Sans Serif" w:cs="Microsoft Sans Serif"/>
          <w:bCs/>
          <w:sz w:val="20"/>
          <w:szCs w:val="20"/>
        </w:rPr>
        <w:t>re the engagement and 2 hours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after the engagement for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="00881E2E">
        <w:rPr>
          <w:rFonts w:ascii="Microsoft Sans Serif" w:hAnsi="Microsoft Sans Serif" w:cs="Microsoft Sans Serif"/>
          <w:bCs/>
          <w:sz w:val="20"/>
          <w:szCs w:val="20"/>
        </w:rPr>
        <w:t>setup and takedown. After-</w:t>
      </w:r>
      <w:proofErr w:type="spellStart"/>
      <w:r w:rsidR="00881E2E">
        <w:rPr>
          <w:rFonts w:ascii="Microsoft Sans Serif" w:hAnsi="Microsoft Sans Serif" w:cs="Microsoft Sans Serif"/>
          <w:bCs/>
          <w:sz w:val="20"/>
          <w:szCs w:val="20"/>
        </w:rPr>
        <w:t>Fx</w:t>
      </w:r>
      <w:proofErr w:type="spellEnd"/>
      <w:r w:rsidR="00881E2E">
        <w:rPr>
          <w:rFonts w:ascii="Microsoft Sans Serif" w:hAnsi="Microsoft Sans Serif" w:cs="Microsoft Sans Serif"/>
          <w:bCs/>
          <w:sz w:val="20"/>
          <w:szCs w:val="20"/>
        </w:rPr>
        <w:t xml:space="preserve"> Professional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DJ Service also requests ramp or elevator access between the parking/service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entrance and the setup area. If the venue requires setup or takedown in less time, or if equipment must be carried up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stairs or lifted onto a stage to reach the setup area, additional labor wil</w:t>
      </w:r>
      <w:r w:rsidR="00B148D3">
        <w:rPr>
          <w:rFonts w:ascii="Microsoft Sans Serif" w:hAnsi="Microsoft Sans Serif" w:cs="Microsoft Sans Serif"/>
          <w:bCs/>
          <w:sz w:val="20"/>
          <w:szCs w:val="20"/>
        </w:rPr>
        <w:t>l be charged at the rate of $50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. If Purchaser or venue requires 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>A</w:t>
      </w:r>
      <w:r w:rsidR="00881E2E">
        <w:rPr>
          <w:rFonts w:ascii="Microsoft Sans Serif" w:hAnsi="Microsoft Sans Serif" w:cs="Microsoft Sans Serif"/>
          <w:bCs/>
          <w:sz w:val="20"/>
          <w:szCs w:val="20"/>
        </w:rPr>
        <w:t>fter-</w:t>
      </w:r>
      <w:proofErr w:type="spellStart"/>
      <w:r w:rsidR="00881E2E">
        <w:rPr>
          <w:rFonts w:ascii="Microsoft Sans Serif" w:hAnsi="Microsoft Sans Serif" w:cs="Microsoft Sans Serif"/>
          <w:bCs/>
          <w:sz w:val="20"/>
          <w:szCs w:val="20"/>
        </w:rPr>
        <w:t>Fx</w:t>
      </w:r>
      <w:proofErr w:type="spellEnd"/>
      <w:r w:rsidR="00881E2E">
        <w:rPr>
          <w:rFonts w:ascii="Microsoft Sans Serif" w:hAnsi="Microsoft Sans Serif" w:cs="Microsoft Sans Serif"/>
          <w:bCs/>
          <w:sz w:val="20"/>
          <w:szCs w:val="20"/>
        </w:rPr>
        <w:t xml:space="preserve"> Professional DJ Service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to postpone takedown more than hour after the end time indicated, the additional time will be charged at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="00B148D3">
        <w:rPr>
          <w:rFonts w:ascii="Microsoft Sans Serif" w:hAnsi="Microsoft Sans Serif" w:cs="Microsoft Sans Serif"/>
          <w:bCs/>
          <w:sz w:val="20"/>
          <w:szCs w:val="20"/>
        </w:rPr>
        <w:t xml:space="preserve">the rate of $50.00 per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hour.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A872FF" w:rsidRPr="001F3A82" w:rsidRDefault="00A872FF" w:rsidP="00B148D3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Services requiring travel outside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of 90 mile radius of After-Fx Professional DJ Service home </w:t>
      </w:r>
      <w:r w:rsidR="00B148D3" w:rsidRPr="001F3A82">
        <w:rPr>
          <w:rFonts w:ascii="Microsoft Sans Serif" w:hAnsi="Microsoft Sans Serif" w:cs="Microsoft Sans Serif"/>
          <w:bCs/>
          <w:sz w:val="20"/>
          <w:szCs w:val="20"/>
        </w:rPr>
        <w:t>base will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be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charged at $100 in excess of 9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0 miles. Engagements in excess of 250 miles will require accommodations be made for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an overnight stay in a local hotel for </w:t>
      </w:r>
      <w:r w:rsidR="008D5590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to be provided by Purchaser.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Special provisions &amp; Additional Services Requested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>_________________</w:t>
      </w:r>
    </w:p>
    <w:p w:rsidR="00E304A4" w:rsidRPr="001F3A82" w:rsidRDefault="00E304A4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B148D3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B148D3">
        <w:rPr>
          <w:rFonts w:ascii="Microsoft Sans Serif" w:hAnsi="Microsoft Sans Serif" w:cs="Microsoft Sans Serif"/>
          <w:b/>
          <w:bCs/>
          <w:sz w:val="20"/>
          <w:szCs w:val="20"/>
        </w:rPr>
        <w:t>Purchaser Initials ______</w:t>
      </w:r>
      <w:r w:rsidR="008D5590" w:rsidRPr="00B148D3">
        <w:rPr>
          <w:rFonts w:ascii="Microsoft Sans Serif" w:hAnsi="Microsoft Sans Serif" w:cs="Microsoft Sans Serif"/>
          <w:b/>
          <w:bCs/>
          <w:sz w:val="20"/>
          <w:szCs w:val="20"/>
        </w:rPr>
        <w:t>___ After-Fx Professional DJ Service</w:t>
      </w:r>
      <w:r w:rsidRPr="00B148D3">
        <w:rPr>
          <w:rFonts w:ascii="Microsoft Sans Serif" w:hAnsi="Microsoft Sans Serif" w:cs="Microsoft Sans Serif"/>
          <w:b/>
          <w:bCs/>
          <w:sz w:val="20"/>
          <w:szCs w:val="20"/>
        </w:rPr>
        <w:t xml:space="preserve"> ______</w:t>
      </w:r>
    </w:p>
    <w:p w:rsidR="00E304A4" w:rsidRPr="001F3A82" w:rsidRDefault="00E304A4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By executing this contract as Purchaser, the person executing said contract, either individually, or as an agent or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representative, represents and warrants that he or she is eighteen (18) years of age, and further, if executing said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contract as agent or representative, that he or she has the authority to enter into this agreement and should he or she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not have such authority, he or she personally accepts and assumes full responsibility and liability under the terms of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this contract.</w:t>
      </w:r>
    </w:p>
    <w:p w:rsidR="00A872FF" w:rsidRPr="001F3A82" w:rsidRDefault="00A872FF" w:rsidP="00E304A4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lastRenderedPageBreak/>
        <w:t>All attached riders are an integral part of this contract. This contract will supersede any other contract. If any part of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this contract is illegal or unenforceable, the remaining provisions of this contract will remain valid and enforceable to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both parties. This contract contains the entire agreement between the parties and no statement, promises, or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inducements made by any party hereto, or agent or representative or either party hereto, which are not contained in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this written contract, shall be valid or binding. This contract shall not be enlarged, modified, or altered except in writing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by both parties and endorsed hereon.</w:t>
      </w:r>
    </w:p>
    <w:p w:rsidR="00A872FF" w:rsidRPr="001F3A82" w:rsidRDefault="00A872FF" w:rsidP="00E304A4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The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laws of the State of New York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shall govern this agreement. In the event of suit involving or</w:t>
      </w: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relating to this agreement, Purchaser agrees t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>hat venue will be in Warren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County.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Purchaser agrees to defend, indemnify, assume liability for and hold 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harmless from any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claims, damages, losses and expenses by or to any person, regardless of the basis, which pertains directly or indirectly</w:t>
      </w:r>
      <w:r w:rsidR="00B148D3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to 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performance. In the event that a civil action arises in an effort to enforce any provision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of this agreement, the losing party shall pay the attorney's fee and court costs of the prevailing party.</w:t>
      </w:r>
    </w:p>
    <w:p w:rsidR="00A872FF" w:rsidRPr="001F3A82" w:rsidRDefault="00A872FF" w:rsidP="00B148D3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Purchaser may not transfer this contract to another party without the prior written consent of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After-Fx Professional DJ Service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. This agreement is not binding until signed by both Purchaser and 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has received it. Any changes must be written and signed by both the Purchaser and 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Oral agreements are non-binding. If any clause in this agreement is found to be illegal, the rest of the</w:t>
      </w:r>
      <w:r w:rsidR="00E304A4"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>agreement shall remain in force.</w:t>
      </w:r>
    </w:p>
    <w:p w:rsidR="00A872FF" w:rsidRPr="001F3A82" w:rsidRDefault="00E304A4" w:rsidP="00E304A4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After-Fx Professional DJ Service </w:t>
      </w:r>
      <w:r w:rsidR="00A872FF" w:rsidRPr="001F3A82">
        <w:rPr>
          <w:rFonts w:ascii="Microsoft Sans Serif" w:hAnsi="Microsoft Sans Serif" w:cs="Microsoft Sans Serif"/>
          <w:bCs/>
          <w:sz w:val="20"/>
          <w:szCs w:val="20"/>
        </w:rPr>
        <w:t>may elect not to exercise their rights as specified in this agreement. By doing so,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 xml:space="preserve"> After-Fx Professional DJ Service </w:t>
      </w:r>
      <w:r w:rsidR="00A872FF" w:rsidRPr="001F3A82">
        <w:rPr>
          <w:rFonts w:ascii="Microsoft Sans Serif" w:hAnsi="Microsoft Sans Serif" w:cs="Microsoft Sans Serif"/>
          <w:bCs/>
          <w:sz w:val="20"/>
          <w:szCs w:val="20"/>
        </w:rPr>
        <w:t>does not waive their right to exercise those options at a future date.</w:t>
      </w:r>
    </w:p>
    <w:p w:rsidR="00E304A4" w:rsidRPr="001F3A82" w:rsidRDefault="00E304A4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AF72D7" w:rsidRDefault="00A872FF" w:rsidP="00E304A4">
      <w:pPr>
        <w:autoSpaceDE w:val="0"/>
        <w:autoSpaceDN w:val="0"/>
        <w:adjustRightInd w:val="0"/>
        <w:spacing w:after="0" w:line="240" w:lineRule="auto"/>
        <w:ind w:firstLine="720"/>
        <w:rPr>
          <w:rFonts w:ascii="Microsoft Sans Serif" w:hAnsi="Microsoft Sans Serif" w:cs="Microsoft Sans Serif"/>
          <w:b/>
          <w:bCs/>
          <w:i/>
          <w:sz w:val="20"/>
          <w:szCs w:val="20"/>
        </w:rPr>
      </w:pPr>
      <w:r w:rsidRPr="00AF72D7">
        <w:rPr>
          <w:rFonts w:ascii="Microsoft Sans Serif" w:hAnsi="Microsoft Sans Serif" w:cs="Microsoft Sans Serif"/>
          <w:b/>
          <w:bCs/>
          <w:i/>
          <w:sz w:val="20"/>
          <w:szCs w:val="20"/>
        </w:rPr>
        <w:t>THE PARTIES hereto promise to abide by the terms of this agreement and intend to be legally bound thereby.</w:t>
      </w:r>
    </w:p>
    <w:p w:rsidR="00E304A4" w:rsidRPr="001F3A82" w:rsidRDefault="00E304A4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E304A4" w:rsidRPr="001F3A82" w:rsidRDefault="00E304A4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E304A4" w:rsidRPr="001F3A82" w:rsidRDefault="00E304A4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___________________________________________</w:t>
      </w:r>
      <w:r w:rsidR="00B148D3">
        <w:rPr>
          <w:rFonts w:ascii="Microsoft Sans Serif" w:hAnsi="Microsoft Sans Serif" w:cs="Microsoft Sans Serif"/>
          <w:bCs/>
          <w:sz w:val="20"/>
          <w:szCs w:val="20"/>
        </w:rPr>
        <w:t>__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  <w:t>__________________________________________</w:t>
      </w:r>
    </w:p>
    <w:p w:rsidR="00A872FF" w:rsidRPr="001F3A82" w:rsidRDefault="00E304A4" w:rsidP="00E304A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Microsoft Sans Serif" w:hAnsi="Microsoft Sans Serif" w:cs="Microsoft Sans Serif"/>
          <w:bCs/>
          <w:sz w:val="20"/>
          <w:szCs w:val="20"/>
        </w:rPr>
      </w:pPr>
      <w:r w:rsidRPr="00B148D3">
        <w:rPr>
          <w:rFonts w:ascii="Microsoft Sans Serif" w:hAnsi="Microsoft Sans Serif" w:cs="Microsoft Sans Serif"/>
          <w:bCs/>
          <w:sz w:val="16"/>
          <w:szCs w:val="16"/>
        </w:rPr>
        <w:t>Purchaser</w:t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Pr="001F3A82">
        <w:rPr>
          <w:rFonts w:ascii="Microsoft Sans Serif" w:hAnsi="Microsoft Sans Serif" w:cs="Microsoft Sans Serif"/>
          <w:bCs/>
          <w:sz w:val="20"/>
          <w:szCs w:val="20"/>
        </w:rPr>
        <w:tab/>
      </w:r>
      <w:r w:rsidR="00A872FF" w:rsidRPr="00B148D3">
        <w:rPr>
          <w:rFonts w:ascii="Microsoft Sans Serif" w:hAnsi="Microsoft Sans Serif" w:cs="Microsoft Sans Serif"/>
          <w:bCs/>
          <w:sz w:val="16"/>
          <w:szCs w:val="16"/>
        </w:rPr>
        <w:t>Signature</w:t>
      </w:r>
    </w:p>
    <w:p w:rsidR="00E304A4" w:rsidRPr="001F3A82" w:rsidRDefault="00E304A4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A872FF" w:rsidRPr="001F3A82" w:rsidRDefault="00A872FF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Street Address: __________________________________</w:t>
      </w:r>
    </w:p>
    <w:p w:rsidR="00A872FF" w:rsidRPr="001F3A82" w:rsidRDefault="001F3A82" w:rsidP="00A872F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</w:t>
      </w:r>
      <w:r w:rsidR="00A872FF" w:rsidRPr="001F3A82">
        <w:rPr>
          <w:rFonts w:ascii="Microsoft Sans Serif" w:hAnsi="Microsoft Sans Serif" w:cs="Microsoft Sans Serif"/>
          <w:bCs/>
          <w:sz w:val="20"/>
          <w:szCs w:val="20"/>
        </w:rPr>
        <w:t>_______________________________</w:t>
      </w:r>
      <w:r>
        <w:rPr>
          <w:rFonts w:ascii="Microsoft Sans Serif" w:hAnsi="Microsoft Sans Serif" w:cs="Microsoft Sans Serif"/>
          <w:bCs/>
          <w:sz w:val="20"/>
          <w:szCs w:val="20"/>
        </w:rPr>
        <w:t>___</w:t>
      </w:r>
    </w:p>
    <w:p w:rsidR="001F3A82" w:rsidRDefault="00E304A4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City, State, Zip: __________________________________</w:t>
      </w:r>
    </w:p>
    <w:p w:rsidR="001F3A82" w:rsidRDefault="001F3A82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ab/>
        <w:t xml:space="preserve">             __________________________________</w:t>
      </w:r>
    </w:p>
    <w:p w:rsidR="001F3A82" w:rsidRDefault="00A872FF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Daytime Phone: __________________________________</w:t>
      </w:r>
    </w:p>
    <w:p w:rsidR="001F3A82" w:rsidRDefault="00A872FF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1F3A82">
        <w:rPr>
          <w:rFonts w:ascii="Microsoft Sans Serif" w:hAnsi="Microsoft Sans Serif" w:cs="Microsoft Sans Serif"/>
          <w:bCs/>
          <w:sz w:val="20"/>
          <w:szCs w:val="20"/>
        </w:rPr>
        <w:t>Evening Phone: __________________________________</w:t>
      </w:r>
    </w:p>
    <w:p w:rsidR="001F3A82" w:rsidRDefault="001F3A82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B148D3" w:rsidRDefault="00B148D3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148D3" w:rsidRDefault="00B148D3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148D3" w:rsidRDefault="00B148D3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                ___________________________________________</w:t>
      </w:r>
    </w:p>
    <w:p w:rsidR="00B148D3" w:rsidRPr="00B148D3" w:rsidRDefault="00B148D3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r w:rsidRPr="00B148D3">
        <w:rPr>
          <w:rFonts w:ascii="Microsoft Sans Serif" w:hAnsi="Microsoft Sans Serif" w:cs="Microsoft Sans Serif"/>
          <w:bCs/>
          <w:sz w:val="16"/>
          <w:szCs w:val="16"/>
        </w:rPr>
        <w:t>After-Fx</w:t>
      </w:r>
      <w:r>
        <w:rPr>
          <w:rFonts w:ascii="Microsoft Sans Serif" w:hAnsi="Microsoft Sans Serif" w:cs="Microsoft Sans Serif"/>
          <w:bCs/>
          <w:sz w:val="16"/>
          <w:szCs w:val="16"/>
        </w:rPr>
        <w:t xml:space="preserve"> </w:t>
      </w:r>
      <w:r w:rsidRPr="00B148D3">
        <w:rPr>
          <w:rFonts w:ascii="Microsoft Sans Serif" w:hAnsi="Microsoft Sans Serif" w:cs="Microsoft Sans Serif"/>
          <w:bCs/>
          <w:sz w:val="16"/>
          <w:szCs w:val="16"/>
        </w:rPr>
        <w:t>Representative</w:t>
      </w:r>
      <w:r>
        <w:rPr>
          <w:rFonts w:ascii="Microsoft Sans Serif" w:hAnsi="Microsoft Sans Serif" w:cs="Microsoft Sans Serif"/>
          <w:bCs/>
          <w:sz w:val="16"/>
          <w:szCs w:val="16"/>
        </w:rPr>
        <w:t xml:space="preserve">                                                                                                              Signature</w:t>
      </w:r>
    </w:p>
    <w:p w:rsidR="00B148D3" w:rsidRDefault="00B148D3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B148D3" w:rsidRDefault="00B148D3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1F3A82" w:rsidRDefault="001F3A82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 w:rsidRPr="00B148D3">
        <w:rPr>
          <w:rFonts w:ascii="Microsoft Sans Serif" w:hAnsi="Microsoft Sans Serif" w:cs="Microsoft Sans Serif"/>
          <w:b/>
          <w:bCs/>
          <w:sz w:val="20"/>
          <w:szCs w:val="20"/>
        </w:rPr>
        <w:t>After-Fx Professional DJ Service</w:t>
      </w:r>
      <w:r w:rsidR="00A872FF" w:rsidRPr="001F3A82">
        <w:rPr>
          <w:rFonts w:ascii="Microsoft Sans Serif" w:hAnsi="Microsoft Sans Serif" w:cs="Microsoft Sans Serif"/>
          <w:bCs/>
          <w:sz w:val="20"/>
          <w:szCs w:val="20"/>
        </w:rPr>
        <w:t>:</w:t>
      </w:r>
    </w:p>
    <w:p w:rsidR="001F3A82" w:rsidRDefault="001F3A82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 Box 57, Johnsburg, NY. 12843</w:t>
      </w:r>
    </w:p>
    <w:p w:rsidR="00A0241D" w:rsidRPr="001F3A82" w:rsidRDefault="001F3A82" w:rsidP="001F3A82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(518) 361-5782</w:t>
      </w:r>
    </w:p>
    <w:sectPr w:rsidR="00A0241D" w:rsidRPr="001F3A82" w:rsidSect="00A87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72FF"/>
    <w:rsid w:val="001F3A82"/>
    <w:rsid w:val="00881E2E"/>
    <w:rsid w:val="008D5590"/>
    <w:rsid w:val="00A0241D"/>
    <w:rsid w:val="00A872FF"/>
    <w:rsid w:val="00AF72D7"/>
    <w:rsid w:val="00B148D3"/>
    <w:rsid w:val="00D22487"/>
    <w:rsid w:val="00D62B94"/>
    <w:rsid w:val="00D9513D"/>
    <w:rsid w:val="00E3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Aldrich</dc:creator>
  <cp:lastModifiedBy>Barry Aldrich</cp:lastModifiedBy>
  <cp:revision>4</cp:revision>
  <cp:lastPrinted>2009-06-28T12:42:00Z</cp:lastPrinted>
  <dcterms:created xsi:type="dcterms:W3CDTF">2009-06-12T11:40:00Z</dcterms:created>
  <dcterms:modified xsi:type="dcterms:W3CDTF">2009-06-28T12:45:00Z</dcterms:modified>
</cp:coreProperties>
</file>